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F9" w:rsidRPr="00787E0A" w:rsidRDefault="00FD51F9" w:rsidP="00FD51F9">
      <w:pPr>
        <w:pBdr>
          <w:bottom w:val="single" w:sz="4" w:space="0" w:color="auto"/>
        </w:pBdr>
        <w:autoSpaceDE w:val="0"/>
        <w:autoSpaceDN w:val="0"/>
        <w:adjustRightInd w:val="0"/>
        <w:jc w:val="center"/>
        <w:rPr>
          <w:rFonts w:ascii="Calibri" w:eastAsia="SimSun" w:hAnsi="Calibri" w:cs="Calibri"/>
          <w:b/>
          <w:bCs/>
        </w:rPr>
      </w:pPr>
      <w:r w:rsidRPr="00787E0A">
        <w:rPr>
          <w:rFonts w:ascii="Calibri" w:eastAsia="SimSun" w:hAnsi="Calibri" w:cs="Calibri"/>
          <w:b/>
          <w:bCs/>
        </w:rPr>
        <w:t>BIOGRAFIJA VODITELJICE SEMINARA:</w:t>
      </w:r>
    </w:p>
    <w:p w:rsidR="00FD51F9" w:rsidRPr="00787E0A" w:rsidRDefault="00FD51F9" w:rsidP="00FD51F9">
      <w:pPr>
        <w:autoSpaceDE w:val="0"/>
        <w:autoSpaceDN w:val="0"/>
        <w:adjustRightInd w:val="0"/>
        <w:rPr>
          <w:rFonts w:ascii="Calibri" w:eastAsia="SimSun" w:hAnsi="Calibri" w:cs="Calibri"/>
        </w:rPr>
      </w:pPr>
    </w:p>
    <w:p w:rsidR="00FD51F9" w:rsidRDefault="00FD51F9" w:rsidP="00FD51F9">
      <w:pPr>
        <w:jc w:val="both"/>
        <w:rPr>
          <w:rFonts w:ascii="Calibri" w:hAnsi="Calibri" w:cs="Arial"/>
          <w:b/>
          <w:noProof/>
        </w:rPr>
      </w:pPr>
      <w:r>
        <w:rPr>
          <w:rFonts w:ascii="Calibri" w:hAnsi="Calibri" w:cs="Arial"/>
          <w:b/>
          <w:noProof/>
        </w:rPr>
        <w:drawing>
          <wp:anchor distT="0" distB="0" distL="114300" distR="114300" simplePos="0" relativeHeight="251660288" behindDoc="0" locked="0" layoutInCell="1" allowOverlap="1" wp14:anchorId="308683A0" wp14:editId="3374516A">
            <wp:simplePos x="0" y="0"/>
            <wp:positionH relativeFrom="column">
              <wp:posOffset>-15875</wp:posOffset>
            </wp:positionH>
            <wp:positionV relativeFrom="paragraph">
              <wp:posOffset>165100</wp:posOffset>
            </wp:positionV>
            <wp:extent cx="2038350" cy="3056890"/>
            <wp:effectExtent l="0" t="0" r="0" b="0"/>
            <wp:wrapSquare wrapText="bothSides"/>
            <wp:docPr id="1" name="Slika 1" descr="C:\Users\User\AppData\Local\Microsoft\Windows\INetCache\Content.Outlook\0PN6R62Y\Andreja - 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Outlook\0PN6R62Y\Andreja - a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8350" cy="305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AC6">
        <w:rPr>
          <w:rFonts w:ascii="Calibri" w:hAnsi="Calibri" w:cs="Arial"/>
          <w:b/>
          <w:noProof/>
        </w:rPr>
        <w:t xml:space="preserve"> </w:t>
      </w:r>
    </w:p>
    <w:p w:rsidR="00FD51F9" w:rsidRPr="00293B8F" w:rsidRDefault="00FD51F9" w:rsidP="00FD51F9">
      <w:pPr>
        <w:autoSpaceDE w:val="0"/>
        <w:autoSpaceDN w:val="0"/>
        <w:adjustRightInd w:val="0"/>
        <w:jc w:val="both"/>
        <w:rPr>
          <w:rFonts w:ascii="Calibri" w:hAnsi="Calibri" w:cs="Arial"/>
          <w:lang w:eastAsia="sl-SI"/>
        </w:rPr>
      </w:pPr>
      <w:r w:rsidRPr="00293B8F">
        <w:rPr>
          <w:rFonts w:ascii="Calibri" w:hAnsi="Calibri" w:cs="Arial"/>
          <w:lang w:eastAsia="sl-SI"/>
        </w:rPr>
        <w:t xml:space="preserve">Slovenska dirigentica i pedagoginja Andreja </w:t>
      </w:r>
      <w:proofErr w:type="spellStart"/>
      <w:r w:rsidRPr="00293B8F">
        <w:rPr>
          <w:rFonts w:ascii="Calibri" w:hAnsi="Calibri" w:cs="Arial"/>
          <w:lang w:eastAsia="sl-SI"/>
        </w:rPr>
        <w:t>Šolar</w:t>
      </w:r>
      <w:proofErr w:type="spellEnd"/>
      <w:r w:rsidRPr="00293B8F">
        <w:rPr>
          <w:rFonts w:ascii="Calibri" w:hAnsi="Calibri" w:cs="Arial"/>
          <w:lang w:eastAsia="sl-SI"/>
        </w:rPr>
        <w:t xml:space="preserve"> diplomirala je dirigiranje na </w:t>
      </w:r>
      <w:r>
        <w:rPr>
          <w:rFonts w:ascii="Calibri" w:hAnsi="Calibri" w:cs="Arial"/>
          <w:lang w:eastAsia="sl-SI"/>
        </w:rPr>
        <w:t>Muzičkoj</w:t>
      </w:r>
      <w:r w:rsidRPr="00293B8F">
        <w:rPr>
          <w:rFonts w:ascii="Calibri" w:hAnsi="Calibri" w:cs="Arial"/>
          <w:lang w:eastAsia="sl-SI"/>
        </w:rPr>
        <w:t xml:space="preserve"> akademiji u Ljubljani kod međunarodno poznatog dirigenta profesora Marka </w:t>
      </w:r>
      <w:proofErr w:type="spellStart"/>
      <w:r w:rsidRPr="00293B8F">
        <w:rPr>
          <w:rFonts w:ascii="Calibri" w:hAnsi="Calibri" w:cs="Arial"/>
          <w:lang w:eastAsia="sl-SI"/>
        </w:rPr>
        <w:t>Letonje</w:t>
      </w:r>
      <w:proofErr w:type="spellEnd"/>
      <w:r w:rsidRPr="00293B8F">
        <w:rPr>
          <w:rFonts w:ascii="Calibri" w:hAnsi="Calibri" w:cs="Arial"/>
          <w:lang w:eastAsia="sl-SI"/>
        </w:rPr>
        <w:t xml:space="preserve"> i glazbenu pedagogiju. Uspješno je završila studij dirigiranja na Konzervatoriju </w:t>
      </w:r>
      <w:proofErr w:type="spellStart"/>
      <w:r w:rsidRPr="00293B8F">
        <w:rPr>
          <w:rFonts w:ascii="Calibri" w:hAnsi="Calibri" w:cs="Arial"/>
          <w:lang w:eastAsia="sl-SI"/>
        </w:rPr>
        <w:t>Brabants</w:t>
      </w:r>
      <w:proofErr w:type="spellEnd"/>
      <w:r w:rsidRPr="00293B8F">
        <w:rPr>
          <w:rFonts w:ascii="Calibri" w:hAnsi="Calibri" w:cs="Arial"/>
          <w:lang w:eastAsia="sl-SI"/>
        </w:rPr>
        <w:t xml:space="preserve"> u </w:t>
      </w:r>
      <w:proofErr w:type="spellStart"/>
      <w:r w:rsidRPr="00293B8F">
        <w:rPr>
          <w:rFonts w:ascii="Calibri" w:hAnsi="Calibri" w:cs="Arial"/>
          <w:lang w:eastAsia="sl-SI"/>
        </w:rPr>
        <w:t>Tilburgu</w:t>
      </w:r>
      <w:proofErr w:type="spellEnd"/>
      <w:r w:rsidRPr="00293B8F">
        <w:rPr>
          <w:rFonts w:ascii="Calibri" w:hAnsi="Calibri" w:cs="Arial"/>
          <w:lang w:eastAsia="sl-SI"/>
        </w:rPr>
        <w:t xml:space="preserve"> u Nizozemskoj kod profesora Jana </w:t>
      </w:r>
      <w:proofErr w:type="spellStart"/>
      <w:r w:rsidRPr="00293B8F">
        <w:rPr>
          <w:rFonts w:ascii="Calibri" w:hAnsi="Calibri" w:cs="Arial"/>
          <w:lang w:eastAsia="sl-SI"/>
        </w:rPr>
        <w:t>Cobra</w:t>
      </w:r>
      <w:proofErr w:type="spellEnd"/>
      <w:r w:rsidRPr="00293B8F">
        <w:rPr>
          <w:rFonts w:ascii="Calibri" w:hAnsi="Calibri" w:cs="Arial"/>
          <w:lang w:eastAsia="sl-SI"/>
        </w:rPr>
        <w:t xml:space="preserve"> uz koncert </w:t>
      </w:r>
      <w:r w:rsidRPr="00293B8F">
        <w:rPr>
          <w:rFonts w:ascii="Calibri" w:hAnsi="Calibri" w:cs="Arial"/>
          <w:i/>
          <w:lang w:eastAsia="sl-SI"/>
        </w:rPr>
        <w:t>Orkestra Slovenske vojske</w:t>
      </w:r>
      <w:r w:rsidRPr="00293B8F">
        <w:rPr>
          <w:rFonts w:ascii="Calibri" w:hAnsi="Calibri" w:cs="Arial"/>
          <w:lang w:eastAsia="sl-SI"/>
        </w:rPr>
        <w:t>, gdje je bila zaposlena od 2001. do 2019.</w:t>
      </w:r>
      <w:r>
        <w:rPr>
          <w:rFonts w:ascii="Calibri" w:hAnsi="Calibri" w:cs="Arial"/>
          <w:lang w:eastAsia="sl-SI"/>
        </w:rPr>
        <w:t xml:space="preserve"> godine.</w:t>
      </w:r>
      <w:r w:rsidRPr="00293B8F">
        <w:rPr>
          <w:rFonts w:ascii="Calibri" w:hAnsi="Calibri" w:cs="Arial"/>
          <w:lang w:eastAsia="sl-SI"/>
        </w:rPr>
        <w:t xml:space="preserve"> Posljednjih osam godina radi kao umjetnička voditeljica. Nastavila je studij kod maestra G. </w:t>
      </w:r>
      <w:proofErr w:type="spellStart"/>
      <w:r w:rsidRPr="00293B8F">
        <w:rPr>
          <w:rFonts w:ascii="Calibri" w:hAnsi="Calibri" w:cs="Arial"/>
          <w:lang w:eastAsia="sl-SI"/>
        </w:rPr>
        <w:t>Pehlivaniana</w:t>
      </w:r>
      <w:proofErr w:type="spellEnd"/>
      <w:r w:rsidRPr="00293B8F">
        <w:rPr>
          <w:rFonts w:ascii="Calibri" w:hAnsi="Calibri" w:cs="Arial"/>
          <w:lang w:eastAsia="sl-SI"/>
        </w:rPr>
        <w:t xml:space="preserve">, a 2008. godine uspješno je završila </w:t>
      </w:r>
      <w:r w:rsidRPr="00293B8F">
        <w:rPr>
          <w:rFonts w:ascii="Calibri" w:hAnsi="Calibri" w:cs="Arial"/>
          <w:i/>
          <w:lang w:eastAsia="sl-SI"/>
        </w:rPr>
        <w:t xml:space="preserve">Senior </w:t>
      </w:r>
      <w:proofErr w:type="spellStart"/>
      <w:r w:rsidRPr="00293B8F">
        <w:rPr>
          <w:rFonts w:ascii="Calibri" w:hAnsi="Calibri" w:cs="Arial"/>
          <w:i/>
          <w:lang w:eastAsia="sl-SI"/>
        </w:rPr>
        <w:t>Musician</w:t>
      </w:r>
      <w:proofErr w:type="spellEnd"/>
      <w:r w:rsidRPr="00293B8F">
        <w:rPr>
          <w:rFonts w:ascii="Calibri" w:hAnsi="Calibri" w:cs="Arial"/>
          <w:i/>
          <w:lang w:eastAsia="sl-SI"/>
        </w:rPr>
        <w:t xml:space="preserve"> </w:t>
      </w:r>
      <w:proofErr w:type="spellStart"/>
      <w:r w:rsidRPr="00293B8F">
        <w:rPr>
          <w:rFonts w:ascii="Calibri" w:hAnsi="Calibri" w:cs="Arial"/>
          <w:i/>
          <w:lang w:eastAsia="sl-SI"/>
        </w:rPr>
        <w:t>Course</w:t>
      </w:r>
      <w:proofErr w:type="spellEnd"/>
      <w:r w:rsidRPr="00293B8F">
        <w:rPr>
          <w:rFonts w:ascii="Calibri" w:hAnsi="Calibri" w:cs="Arial"/>
          <w:i/>
          <w:lang w:eastAsia="sl-SI"/>
        </w:rPr>
        <w:t xml:space="preserve"> </w:t>
      </w:r>
      <w:r w:rsidRPr="00293B8F">
        <w:rPr>
          <w:rFonts w:ascii="Calibri" w:hAnsi="Calibri" w:cs="Arial"/>
          <w:lang w:eastAsia="sl-SI"/>
        </w:rPr>
        <w:t xml:space="preserve">na </w:t>
      </w:r>
      <w:proofErr w:type="spellStart"/>
      <w:r w:rsidRPr="00293B8F">
        <w:rPr>
          <w:rFonts w:ascii="Calibri" w:hAnsi="Calibri" w:cs="Arial"/>
          <w:lang w:eastAsia="sl-SI"/>
        </w:rPr>
        <w:t>School</w:t>
      </w:r>
      <w:proofErr w:type="spellEnd"/>
      <w:r w:rsidRPr="00293B8F">
        <w:rPr>
          <w:rFonts w:ascii="Calibri" w:hAnsi="Calibri" w:cs="Arial"/>
          <w:lang w:eastAsia="sl-SI"/>
        </w:rPr>
        <w:t xml:space="preserve"> </w:t>
      </w:r>
      <w:proofErr w:type="spellStart"/>
      <w:r w:rsidRPr="00293B8F">
        <w:rPr>
          <w:rFonts w:ascii="Calibri" w:hAnsi="Calibri" w:cs="Arial"/>
          <w:lang w:eastAsia="sl-SI"/>
        </w:rPr>
        <w:t>of</w:t>
      </w:r>
      <w:proofErr w:type="spellEnd"/>
      <w:r w:rsidRPr="00293B8F">
        <w:rPr>
          <w:rFonts w:ascii="Calibri" w:hAnsi="Calibri" w:cs="Arial"/>
          <w:lang w:eastAsia="sl-SI"/>
        </w:rPr>
        <w:t xml:space="preserve"> </w:t>
      </w:r>
      <w:proofErr w:type="spellStart"/>
      <w:r w:rsidRPr="00293B8F">
        <w:rPr>
          <w:rFonts w:ascii="Calibri" w:hAnsi="Calibri" w:cs="Arial"/>
          <w:lang w:eastAsia="sl-SI"/>
        </w:rPr>
        <w:t>Music</w:t>
      </w:r>
      <w:proofErr w:type="spellEnd"/>
      <w:r w:rsidRPr="00293B8F">
        <w:rPr>
          <w:rFonts w:ascii="Calibri" w:hAnsi="Calibri" w:cs="Arial"/>
          <w:lang w:eastAsia="sl-SI"/>
        </w:rPr>
        <w:t xml:space="preserve"> u SAD-u. Svoje znanje usavršava kod maestra </w:t>
      </w:r>
      <w:proofErr w:type="spellStart"/>
      <w:r w:rsidRPr="00293B8F">
        <w:rPr>
          <w:rFonts w:ascii="Calibri" w:hAnsi="Calibri" w:cs="Arial"/>
          <w:lang w:eastAsia="sl-SI"/>
        </w:rPr>
        <w:t>Jorme</w:t>
      </w:r>
      <w:proofErr w:type="spellEnd"/>
      <w:r w:rsidRPr="00293B8F">
        <w:rPr>
          <w:rFonts w:ascii="Calibri" w:hAnsi="Calibri" w:cs="Arial"/>
          <w:lang w:eastAsia="sl-SI"/>
        </w:rPr>
        <w:t xml:space="preserve"> Panule i maestra Dejana Savića (operno dirigiranje).</w:t>
      </w:r>
    </w:p>
    <w:p w:rsidR="00FD51F9" w:rsidRPr="00293B8F" w:rsidRDefault="00FD51F9" w:rsidP="00FD51F9">
      <w:pPr>
        <w:autoSpaceDE w:val="0"/>
        <w:autoSpaceDN w:val="0"/>
        <w:adjustRightInd w:val="0"/>
        <w:jc w:val="both"/>
        <w:rPr>
          <w:rFonts w:ascii="Calibri" w:hAnsi="Calibri" w:cs="Arial"/>
          <w:lang w:eastAsia="sl-SI"/>
        </w:rPr>
      </w:pPr>
      <w:r w:rsidRPr="00293B8F">
        <w:rPr>
          <w:rFonts w:ascii="Calibri" w:hAnsi="Calibri" w:cs="Arial"/>
          <w:lang w:eastAsia="sl-SI"/>
        </w:rPr>
        <w:t>Kao dirigentica surađuje sa simfonijskim i puhačkim orkestrima, a odnedavno se posvetila operi i obrazovanju dirigen</w:t>
      </w:r>
      <w:r>
        <w:rPr>
          <w:rFonts w:ascii="Calibri" w:hAnsi="Calibri" w:cs="Arial"/>
          <w:lang w:eastAsia="sl-SI"/>
        </w:rPr>
        <w:t>ata u Sloveniji,</w:t>
      </w:r>
      <w:r w:rsidRPr="00293B8F">
        <w:rPr>
          <w:rFonts w:ascii="Calibri" w:hAnsi="Calibri" w:cs="Arial"/>
          <w:lang w:eastAsia="sl-SI"/>
        </w:rPr>
        <w:t xml:space="preserve"> Austriji, Hrvatskoj i Nizozemskoj.</w:t>
      </w:r>
    </w:p>
    <w:p w:rsidR="00FD51F9" w:rsidRPr="00293B8F" w:rsidRDefault="00FD51F9" w:rsidP="00FD51F9">
      <w:pPr>
        <w:autoSpaceDE w:val="0"/>
        <w:autoSpaceDN w:val="0"/>
        <w:adjustRightInd w:val="0"/>
        <w:jc w:val="both"/>
        <w:rPr>
          <w:rFonts w:ascii="Calibri" w:hAnsi="Calibri" w:cs="Arial"/>
          <w:lang w:eastAsia="sl-SI"/>
        </w:rPr>
      </w:pPr>
      <w:r w:rsidRPr="00293B8F">
        <w:rPr>
          <w:rFonts w:ascii="Calibri" w:hAnsi="Calibri" w:cs="Arial"/>
          <w:lang w:eastAsia="sl-SI"/>
        </w:rPr>
        <w:t>Redovito sudjeluje kao</w:t>
      </w:r>
      <w:r>
        <w:rPr>
          <w:rFonts w:ascii="Calibri" w:hAnsi="Calibri" w:cs="Arial"/>
          <w:lang w:eastAsia="sl-SI"/>
        </w:rPr>
        <w:t xml:space="preserve"> članica</w:t>
      </w:r>
      <w:r w:rsidRPr="00293B8F">
        <w:rPr>
          <w:rFonts w:ascii="Calibri" w:hAnsi="Calibri" w:cs="Arial"/>
          <w:lang w:eastAsia="sl-SI"/>
        </w:rPr>
        <w:t xml:space="preserve"> žiri</w:t>
      </w:r>
      <w:r>
        <w:rPr>
          <w:rFonts w:ascii="Calibri" w:hAnsi="Calibri" w:cs="Arial"/>
          <w:lang w:eastAsia="sl-SI"/>
        </w:rPr>
        <w:t>ja</w:t>
      </w:r>
      <w:r w:rsidRPr="00293B8F">
        <w:rPr>
          <w:rFonts w:ascii="Calibri" w:hAnsi="Calibri" w:cs="Arial"/>
          <w:lang w:eastAsia="sl-SI"/>
        </w:rPr>
        <w:t xml:space="preserve"> u međunarodnim komisijama natjecanja puhačkih orkestara u Austriji, Latviji, Italiji i Hrvatskoj.</w:t>
      </w:r>
    </w:p>
    <w:p w:rsidR="00FD51F9" w:rsidRPr="00293B8F" w:rsidRDefault="00FD51F9" w:rsidP="00FD51F9">
      <w:pPr>
        <w:autoSpaceDE w:val="0"/>
        <w:autoSpaceDN w:val="0"/>
        <w:adjustRightInd w:val="0"/>
        <w:jc w:val="both"/>
        <w:rPr>
          <w:rFonts w:ascii="Calibri" w:eastAsia="SimSun" w:hAnsi="Calibri" w:cs="Calibri"/>
        </w:rPr>
      </w:pPr>
    </w:p>
    <w:p w:rsidR="00FD51F9" w:rsidRPr="008F4070" w:rsidRDefault="00FD51F9" w:rsidP="00FD51F9">
      <w:pPr>
        <w:pBdr>
          <w:bottom w:val="single" w:sz="4" w:space="1" w:color="auto"/>
        </w:pBdr>
        <w:autoSpaceDE w:val="0"/>
        <w:autoSpaceDN w:val="0"/>
        <w:adjustRightInd w:val="0"/>
        <w:jc w:val="center"/>
        <w:rPr>
          <w:rFonts w:ascii="Calibri" w:eastAsia="SimSun" w:hAnsi="Calibri" w:cs="Calibri"/>
          <w:b/>
          <w:sz w:val="24"/>
        </w:rPr>
      </w:pPr>
      <w:r w:rsidRPr="008F4070">
        <w:rPr>
          <w:rFonts w:ascii="Calibri" w:eastAsia="SimSun" w:hAnsi="Calibri" w:cs="Calibri"/>
          <w:b/>
          <w:sz w:val="24"/>
        </w:rPr>
        <w:t xml:space="preserve">Puhački orkestar </w:t>
      </w:r>
      <w:r>
        <w:rPr>
          <w:rFonts w:ascii="Calibri" w:eastAsia="SimSun" w:hAnsi="Calibri" w:cs="Calibri"/>
          <w:b/>
          <w:sz w:val="24"/>
        </w:rPr>
        <w:t>Daruvarskog Brestovca i Končanice</w:t>
      </w:r>
    </w:p>
    <w:p w:rsidR="00FD51F9" w:rsidRDefault="00FD51F9" w:rsidP="00FD51F9">
      <w:pPr>
        <w:jc w:val="both"/>
        <w:rPr>
          <w:rFonts w:ascii="Calibri" w:eastAsia="Calibri" w:hAnsi="Calibri"/>
        </w:rPr>
      </w:pPr>
    </w:p>
    <w:p w:rsidR="00FD51F9" w:rsidRDefault="00FD51F9" w:rsidP="00FD51F9">
      <w:pPr>
        <w:jc w:val="both"/>
        <w:rPr>
          <w:rFonts w:ascii="Calibri" w:eastAsia="Calibri" w:hAnsi="Calibri"/>
        </w:rPr>
      </w:pPr>
      <w:r>
        <w:rPr>
          <w:rFonts w:ascii="Calibri" w:eastAsia="Calibri" w:hAnsi="Calibri"/>
          <w:noProof/>
        </w:rPr>
        <w:drawing>
          <wp:anchor distT="0" distB="0" distL="114300" distR="114300" simplePos="0" relativeHeight="251659264" behindDoc="0" locked="0" layoutInCell="1" allowOverlap="1" wp14:anchorId="10642381" wp14:editId="6CB2D717">
            <wp:simplePos x="0" y="0"/>
            <wp:positionH relativeFrom="column">
              <wp:posOffset>3271520</wp:posOffset>
            </wp:positionH>
            <wp:positionV relativeFrom="paragraph">
              <wp:posOffset>140335</wp:posOffset>
            </wp:positionV>
            <wp:extent cx="2543175" cy="1695450"/>
            <wp:effectExtent l="0" t="0" r="9525" b="0"/>
            <wp:wrapSquare wrapText="bothSides"/>
            <wp:docPr id="10" name="Slika 10" descr="C:\PUHAČI\32. susret 2018\PRIJAVNICE\DARUVAR\13_Puhački orkestar Daruvarskog Brestovca i Končan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UHAČI\32. susret 2018\PRIJAVNICE\DARUVAR\13_Puhački orkestar Daruvarskog Brestovca i Končanic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317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2073">
        <w:rPr>
          <w:rFonts w:ascii="Calibri" w:eastAsia="Calibri" w:hAnsi="Calibri"/>
        </w:rPr>
        <w:t xml:space="preserve">Orkestar djeluje na području općine Končanica, iz koje je i većina članova orkestra. Orkestar je nastao 2015. godine, spajanjem dvaju orkestara susjednih sela, koji njeguju tradicionalnu češku glazbu. Voditelj i dirigent orkestra je Dalibor Kolar. Orkestar broji 35 članova, među kojima nema akademski obrazovanih glazbenika, već su svi članovi ili amateri ili učenici glazbene škole Bruno Bjelinski Daruvar. Repertoar Orkestra stilski je vrlo raznolik te se sastoji od raznih obrada klasičnih djela, poznatih pop i </w:t>
      </w:r>
      <w:proofErr w:type="spellStart"/>
      <w:r w:rsidRPr="00AB2073">
        <w:rPr>
          <w:rFonts w:ascii="Calibri" w:eastAsia="Calibri" w:hAnsi="Calibri"/>
        </w:rPr>
        <w:t>rock</w:t>
      </w:r>
      <w:proofErr w:type="spellEnd"/>
      <w:r w:rsidRPr="00AB2073">
        <w:rPr>
          <w:rFonts w:ascii="Calibri" w:eastAsia="Calibri" w:hAnsi="Calibri"/>
        </w:rPr>
        <w:t xml:space="preserve"> skladbi, pa sve do tradicionalne češke puhačke glazbe, koja je rasprostranjena diljem srednje Europe.</w:t>
      </w:r>
      <w:r w:rsidRPr="00AB2073">
        <w:rPr>
          <w:noProof/>
        </w:rPr>
        <w:t xml:space="preserve"> </w:t>
      </w:r>
    </w:p>
    <w:p w:rsidR="00FD51F9" w:rsidRDefault="00FD51F9" w:rsidP="00FD51F9">
      <w:pPr>
        <w:jc w:val="both"/>
        <w:rPr>
          <w:rFonts w:ascii="Calibri" w:eastAsia="Calibri" w:hAnsi="Calibri"/>
        </w:rPr>
      </w:pPr>
    </w:p>
    <w:p w:rsidR="00FD51F9" w:rsidRDefault="00FD51F9" w:rsidP="00FD51F9">
      <w:pPr>
        <w:autoSpaceDE w:val="0"/>
        <w:autoSpaceDN w:val="0"/>
        <w:adjustRightInd w:val="0"/>
        <w:jc w:val="center"/>
        <w:rPr>
          <w:rFonts w:ascii="Calibri" w:eastAsia="SimSun" w:hAnsi="Calibri" w:cs="Calibri"/>
          <w:b/>
          <w:bCs/>
        </w:rPr>
      </w:pPr>
    </w:p>
    <w:p w:rsidR="00B07D25" w:rsidRDefault="00FD51F9">
      <w:bookmarkStart w:id="0" w:name="_GoBack"/>
      <w:bookmarkEnd w:id="0"/>
    </w:p>
    <w:sectPr w:rsidR="00B07D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F9"/>
    <w:rsid w:val="00A016BD"/>
    <w:rsid w:val="00C11F5A"/>
    <w:rsid w:val="00FD51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2022-03-23T09:24:00Z</dcterms:created>
  <dcterms:modified xsi:type="dcterms:W3CDTF">2022-03-23T09:24:00Z</dcterms:modified>
</cp:coreProperties>
</file>