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182A" w14:textId="77777777" w:rsidR="0024133B" w:rsidRDefault="0000000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SAMOSTALNA SELEKCIJA ZA </w:t>
      </w:r>
    </w:p>
    <w:p w14:paraId="1A8CDBC0" w14:textId="34A11CA1" w:rsidR="0024133B" w:rsidRDefault="0000000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</w:t>
      </w:r>
      <w:r w:rsidR="00D27523">
        <w:rPr>
          <w:rFonts w:ascii="Calibri" w:hAnsi="Calibri"/>
          <w:b/>
          <w:sz w:val="28"/>
          <w:szCs w:val="28"/>
        </w:rPr>
        <w:t>9</w:t>
      </w:r>
      <w:r>
        <w:rPr>
          <w:rFonts w:ascii="Calibri" w:hAnsi="Calibri"/>
          <w:b/>
          <w:sz w:val="28"/>
          <w:szCs w:val="28"/>
        </w:rPr>
        <w:t>. SUSRET HRVATSKIH PUHAČKIH ORKESTARA, 202</w:t>
      </w:r>
      <w:r w:rsidR="00D27523">
        <w:rPr>
          <w:rFonts w:ascii="Calibri" w:hAnsi="Calibri"/>
          <w:b/>
          <w:sz w:val="28"/>
          <w:szCs w:val="28"/>
        </w:rPr>
        <w:t>6</w:t>
      </w:r>
      <w:r>
        <w:rPr>
          <w:rFonts w:ascii="Calibri" w:hAnsi="Calibri"/>
          <w:b/>
          <w:sz w:val="28"/>
          <w:szCs w:val="28"/>
        </w:rPr>
        <w:t>.</w:t>
      </w:r>
    </w:p>
    <w:p w14:paraId="28D71C15" w14:textId="77777777" w:rsidR="0024133B" w:rsidRDefault="00000000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p w14:paraId="5F5D2878" w14:textId="77777777" w:rsidR="0024133B" w:rsidRDefault="0024133B">
      <w:pPr>
        <w:jc w:val="center"/>
        <w:rPr>
          <w:rFonts w:ascii="Calibri" w:hAnsi="Calibri"/>
          <w:b/>
          <w:sz w:val="22"/>
        </w:rPr>
      </w:pPr>
    </w:p>
    <w:tbl>
      <w:tblPr>
        <w:tblW w:w="55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352"/>
        <w:gridCol w:w="1159"/>
        <w:gridCol w:w="210"/>
        <w:gridCol w:w="988"/>
        <w:gridCol w:w="140"/>
        <w:gridCol w:w="552"/>
        <w:gridCol w:w="583"/>
        <w:gridCol w:w="821"/>
        <w:gridCol w:w="78"/>
        <w:gridCol w:w="867"/>
        <w:gridCol w:w="620"/>
        <w:gridCol w:w="226"/>
        <w:gridCol w:w="226"/>
        <w:gridCol w:w="1161"/>
        <w:gridCol w:w="146"/>
        <w:gridCol w:w="331"/>
        <w:gridCol w:w="1060"/>
      </w:tblGrid>
      <w:tr w:rsidR="0024133B" w14:paraId="6CF04CD5" w14:textId="77777777">
        <w:trPr>
          <w:trHeight w:val="398"/>
          <w:jc w:val="center"/>
        </w:trPr>
        <w:tc>
          <w:tcPr>
            <w:tcW w:w="1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E67171" w14:textId="77777777" w:rsidR="0024133B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Službeni naziv orkestra:</w:t>
            </w:r>
          </w:p>
        </w:tc>
        <w:tc>
          <w:tcPr>
            <w:tcW w:w="378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BA78" w14:textId="77777777" w:rsidR="0024133B" w:rsidRDefault="0024133B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 w:rsidR="0024133B" w14:paraId="295AA0A9" w14:textId="77777777">
        <w:trPr>
          <w:trHeight w:val="398"/>
          <w:jc w:val="center"/>
        </w:trPr>
        <w:tc>
          <w:tcPr>
            <w:tcW w:w="1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C06CE8" w14:textId="77777777" w:rsidR="0024133B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Županija:</w:t>
            </w:r>
          </w:p>
        </w:tc>
        <w:tc>
          <w:tcPr>
            <w:tcW w:w="378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DEEA" w14:textId="77777777" w:rsidR="0024133B" w:rsidRDefault="0024133B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 w:rsidR="0024133B" w14:paraId="3C7C8CFB" w14:textId="77777777">
        <w:trPr>
          <w:trHeight w:val="508"/>
          <w:jc w:val="center"/>
        </w:trPr>
        <w:tc>
          <w:tcPr>
            <w:tcW w:w="1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D22B38" w14:textId="77777777" w:rsidR="0024133B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C32E" w14:textId="77777777" w:rsidR="0024133B" w:rsidRDefault="0024133B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DCB2A0" w14:textId="77777777" w:rsidR="0024133B" w:rsidRDefault="00000000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8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61B8" w14:textId="77777777" w:rsidR="0024133B" w:rsidRDefault="0024133B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5A8F28" w14:textId="77777777" w:rsidR="0024133B" w:rsidRDefault="00000000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E06" w14:textId="77777777" w:rsidR="0024133B" w:rsidRDefault="0024133B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24133B" w14:paraId="638FFAFB" w14:textId="77777777">
        <w:trPr>
          <w:trHeight w:val="328"/>
          <w:jc w:val="center"/>
        </w:trPr>
        <w:tc>
          <w:tcPr>
            <w:tcW w:w="1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395C3E" w14:textId="77777777" w:rsidR="0024133B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Službena adresa orkestra:</w:t>
            </w:r>
          </w:p>
        </w:tc>
        <w:tc>
          <w:tcPr>
            <w:tcW w:w="23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6EF1" w14:textId="77777777" w:rsidR="0024133B" w:rsidRDefault="0024133B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710B23" w14:textId="77777777" w:rsidR="0024133B" w:rsidRDefault="00000000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13A8" w14:textId="77777777" w:rsidR="0024133B" w:rsidRDefault="0024133B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24133B" w14:paraId="06C78D08" w14:textId="77777777">
        <w:trPr>
          <w:trHeight w:val="409"/>
          <w:jc w:val="center"/>
        </w:trPr>
        <w:tc>
          <w:tcPr>
            <w:tcW w:w="1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9C5F0E" w14:textId="77777777" w:rsidR="0024133B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Službena e-mail adresa orkestra:</w:t>
            </w: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56D4" w14:textId="77777777" w:rsidR="0024133B" w:rsidRDefault="0024133B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CAEC70" w14:textId="77777777" w:rsidR="0024133B" w:rsidRDefault="00000000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Web stranica orkestra:</w:t>
            </w:r>
          </w:p>
        </w:tc>
        <w:tc>
          <w:tcPr>
            <w:tcW w:w="1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7467" w14:textId="77777777" w:rsidR="0024133B" w:rsidRDefault="0024133B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 w:rsidR="0024133B" w14:paraId="730EA95E" w14:textId="77777777">
        <w:trPr>
          <w:trHeight w:val="379"/>
          <w:jc w:val="center"/>
        </w:trPr>
        <w:tc>
          <w:tcPr>
            <w:tcW w:w="1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7A17E4" w14:textId="77777777" w:rsidR="0024133B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Ime i prezime dirigenta: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5134" w14:textId="77777777" w:rsidR="0024133B" w:rsidRDefault="0024133B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7F2DC1" w14:textId="77777777" w:rsidR="0024133B" w:rsidRDefault="00000000">
            <w:pPr>
              <w:tabs>
                <w:tab w:val="center" w:pos="6804"/>
              </w:tabs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143C" w14:textId="77777777" w:rsidR="0024133B" w:rsidRDefault="0024133B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143ACF" w14:textId="77777777" w:rsidR="0024133B" w:rsidRDefault="00000000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D816" w14:textId="77777777" w:rsidR="0024133B" w:rsidRDefault="0024133B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24133B" w14:paraId="7BD1A117" w14:textId="77777777">
        <w:trPr>
          <w:trHeight w:val="692"/>
          <w:jc w:val="center"/>
        </w:trPr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847223" w14:textId="77777777" w:rsidR="0024133B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Broj članova orkestra s dirigentom: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6D46" w14:textId="77777777" w:rsidR="0024133B" w:rsidRDefault="0024133B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3BF7FD" w14:textId="77777777" w:rsidR="0024133B" w:rsidRDefault="0000000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Broj članova pratnje (max.2):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6B6C" w14:textId="77777777" w:rsidR="0024133B" w:rsidRDefault="0024133B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16BECB" w14:textId="77777777" w:rsidR="0024133B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Ukupan broj članova</w:t>
            </w:r>
          </w:p>
          <w:p w14:paraId="0EA219D6" w14:textId="77777777" w:rsidR="0024133B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(orkestar, dirigent i pratnja):</w:t>
            </w:r>
          </w:p>
        </w:tc>
        <w:tc>
          <w:tcPr>
            <w:tcW w:w="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E108" w14:textId="77777777" w:rsidR="0024133B" w:rsidRDefault="0024133B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56FC3F" w14:textId="77777777" w:rsidR="0024133B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color w:val="E7E6E6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Broj članova orkestra koji imaju manje od 18 godina: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DEF8" w14:textId="77777777" w:rsidR="0024133B" w:rsidRDefault="0024133B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24133B" w14:paraId="4CD84D57" w14:textId="77777777">
        <w:trPr>
          <w:trHeight w:val="446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1DD6C2" w14:textId="77777777" w:rsidR="0024133B" w:rsidRDefault="000000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 skladbi</w:t>
            </w:r>
          </w:p>
          <w:p w14:paraId="77C49D6D" w14:textId="3148C319" w:rsidR="0024133B" w:rsidRDefault="00000000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Program orkestara mora biti sastavljen od obveznih skladbi propisanih Pravilima 3</w:t>
            </w:r>
            <w:r w:rsidR="00F92B65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SHPO i skladbi po slobodnom izboru u preporučenom trajanju do </w:t>
            </w:r>
            <w:r w:rsidR="00D2752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F4040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minuta (</w:t>
            </w:r>
            <w:r w:rsidR="00D27523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kategorija),</w:t>
            </w:r>
            <w:r w:rsidR="00F404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do </w:t>
            </w:r>
            <w:r w:rsidR="00D2752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minuta (</w:t>
            </w:r>
            <w:r w:rsidR="00D27523">
              <w:rPr>
                <w:rFonts w:ascii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kategorija)</w:t>
            </w:r>
            <w:r w:rsidR="00F40406">
              <w:rPr>
                <w:rFonts w:ascii="Calibri" w:hAnsi="Calibri" w:cs="Calibri"/>
                <w:color w:val="000000"/>
                <w:sz w:val="16"/>
                <w:szCs w:val="16"/>
              </w:rPr>
              <w:t>, odnosno 12 minuta (slobodna kategorija)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 Skladbe je potrebno navesti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po planiranom redoslijedu izvođenja.</w:t>
            </w:r>
          </w:p>
        </w:tc>
      </w:tr>
      <w:tr w:rsidR="0024133B" w14:paraId="32125A71" w14:textId="77777777">
        <w:trPr>
          <w:trHeight w:val="686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EE6E" w14:textId="77777777" w:rsidR="0024133B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r. br.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B40C" w14:textId="77777777" w:rsidR="0024133B" w:rsidRDefault="00000000">
            <w:pPr>
              <w:tabs>
                <w:tab w:val="center" w:pos="1701"/>
                <w:tab w:val="center" w:pos="4395"/>
                <w:tab w:val="center" w:pos="765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PUNO IME I PREZIME SKLADATELJA SKLADBE</w:t>
            </w:r>
          </w:p>
        </w:tc>
        <w:tc>
          <w:tcPr>
            <w:tcW w:w="1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223" w14:textId="77777777" w:rsidR="0024133B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NASLOV SKLADBE</w:t>
            </w:r>
          </w:p>
          <w:p w14:paraId="6172CA7D" w14:textId="77777777" w:rsidR="0024133B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 potrebi navesti i ime soliste i instrument)</w:t>
            </w: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E55" w14:textId="77777777" w:rsidR="0024133B" w:rsidRDefault="0024133B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1657C17" w14:textId="77777777" w:rsidR="0024133B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Izdavač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5473" w14:textId="77777777" w:rsidR="0024133B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Točno</w:t>
            </w:r>
          </w:p>
          <w:p w14:paraId="03F28E4E" w14:textId="77777777" w:rsidR="0024133B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trajanje</w:t>
            </w:r>
          </w:p>
          <w:p w14:paraId="0B4A079A" w14:textId="77777777" w:rsidR="0024133B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skladbe</w:t>
            </w:r>
          </w:p>
        </w:tc>
      </w:tr>
      <w:tr w:rsidR="0024133B" w14:paraId="465D30C9" w14:textId="77777777">
        <w:trPr>
          <w:trHeight w:hRule="exact" w:val="458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5D12" w14:textId="77777777" w:rsidR="0024133B" w:rsidRDefault="0024133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41F8" w14:textId="77777777" w:rsidR="0024133B" w:rsidRDefault="0024133B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BD69" w14:textId="77777777" w:rsidR="0024133B" w:rsidRDefault="0024133B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115A" w14:textId="77777777" w:rsidR="0024133B" w:rsidRDefault="0024133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9FA" w14:textId="77777777" w:rsidR="0024133B" w:rsidRDefault="0024133B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4133B" w14:paraId="597798AB" w14:textId="77777777">
        <w:trPr>
          <w:trHeight w:hRule="exact" w:val="424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5741" w14:textId="77777777" w:rsidR="0024133B" w:rsidRDefault="0024133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FFD" w14:textId="77777777" w:rsidR="0024133B" w:rsidRDefault="0024133B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194D" w14:textId="77777777" w:rsidR="0024133B" w:rsidRDefault="0024133B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96A2" w14:textId="77777777" w:rsidR="0024133B" w:rsidRDefault="0024133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A1C3" w14:textId="77777777" w:rsidR="0024133B" w:rsidRDefault="0024133B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4133B" w14:paraId="0C5D82ED" w14:textId="77777777">
        <w:trPr>
          <w:trHeight w:hRule="exact" w:val="419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C85D" w14:textId="77777777" w:rsidR="0024133B" w:rsidRDefault="0024133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55F" w14:textId="77777777" w:rsidR="0024133B" w:rsidRDefault="0024133B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9255" w14:textId="77777777" w:rsidR="0024133B" w:rsidRDefault="0024133B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9207" w14:textId="77777777" w:rsidR="0024133B" w:rsidRDefault="0024133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DDD" w14:textId="77777777" w:rsidR="0024133B" w:rsidRDefault="0024133B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4133B" w14:paraId="5D69462A" w14:textId="77777777">
        <w:trPr>
          <w:trHeight w:val="385"/>
          <w:jc w:val="center"/>
        </w:trPr>
        <w:tc>
          <w:tcPr>
            <w:tcW w:w="448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7731" w14:textId="77777777" w:rsidR="0024133B" w:rsidRDefault="00000000">
            <w:pPr>
              <w:ind w:right="138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 TRAJANJE PROGRAMA: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7C60" w14:textId="77777777" w:rsidR="0024133B" w:rsidRDefault="0024133B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2AB5AA8D" w14:textId="77777777" w:rsidR="0024133B" w:rsidRDefault="0024133B">
      <w:pPr>
        <w:autoSpaceDE w:val="0"/>
        <w:autoSpaceDN w:val="0"/>
        <w:adjustRightInd w:val="0"/>
        <w:snapToGrid w:val="0"/>
        <w:ind w:leftChars="-300" w:left="-600" w:rightChars="-365" w:right="-730"/>
        <w:rPr>
          <w:rFonts w:ascii="Calibri" w:hAnsi="Calibri" w:cs="Calibri"/>
          <w:color w:val="000000"/>
          <w:sz w:val="18"/>
          <w:szCs w:val="18"/>
        </w:rPr>
      </w:pPr>
    </w:p>
    <w:p w14:paraId="165CAF47" w14:textId="77777777" w:rsidR="0024133B" w:rsidRDefault="00000000">
      <w:pPr>
        <w:autoSpaceDE w:val="0"/>
        <w:autoSpaceDN w:val="0"/>
        <w:adjustRightInd w:val="0"/>
        <w:snapToGrid w:val="0"/>
        <w:ind w:leftChars="-300" w:left="-600" w:rightChars="-365" w:right="-73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NAPOMENE: </w:t>
      </w:r>
    </w:p>
    <w:p w14:paraId="7CBCF847" w14:textId="77777777" w:rsidR="0024133B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Prijavnicu je potrebno ispuniti elektroničkim putem i poslati u .docx formatu.</w:t>
      </w:r>
    </w:p>
    <w:p w14:paraId="788DB28D" w14:textId="77777777" w:rsidR="0024133B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Uz prijavnicu potrebno je poslati kratku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biografiju,</w:t>
      </w:r>
      <w:r>
        <w:rPr>
          <w:rFonts w:ascii="Calibri" w:hAnsi="Calibri" w:cs="Calibri"/>
          <w:color w:val="000000"/>
          <w:sz w:val="18"/>
          <w:szCs w:val="18"/>
        </w:rPr>
        <w:t xml:space="preserve"> kvalitetnu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fotografiju</w:t>
      </w:r>
      <w:r>
        <w:rPr>
          <w:rFonts w:ascii="Calibri" w:hAnsi="Calibri" w:cs="Calibri"/>
          <w:color w:val="000000"/>
          <w:sz w:val="18"/>
          <w:szCs w:val="18"/>
        </w:rPr>
        <w:t xml:space="preserve"> te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popis članova</w:t>
      </w:r>
      <w:r>
        <w:rPr>
          <w:rFonts w:ascii="Calibri" w:hAnsi="Calibri" w:cs="Calibri"/>
          <w:color w:val="000000"/>
          <w:sz w:val="18"/>
          <w:szCs w:val="18"/>
        </w:rPr>
        <w:t xml:space="preserve"> orkestra (službena tablica na </w:t>
      </w:r>
      <w:hyperlink r:id="rId8" w:history="1">
        <w:r w:rsidR="0024133B">
          <w:rPr>
            <w:rStyle w:val="Hiperveza"/>
            <w:rFonts w:ascii="Calibri" w:hAnsi="Calibri" w:cs="Calibri"/>
            <w:color w:val="000000"/>
            <w:sz w:val="18"/>
            <w:szCs w:val="18"/>
          </w:rPr>
          <w:t>www.hrsk.hr</w:t>
        </w:r>
      </w:hyperlink>
      <w:r>
        <w:rPr>
          <w:rFonts w:ascii="Calibri" w:hAnsi="Calibri" w:cs="Calibri"/>
          <w:color w:val="000000"/>
          <w:sz w:val="18"/>
          <w:szCs w:val="18"/>
        </w:rPr>
        <w:t>).</w:t>
      </w:r>
    </w:p>
    <w:p w14:paraId="6F07C7AD" w14:textId="77777777" w:rsidR="0024133B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Orkestri su dužni pripremiti dirigentske partiture svih prijavljenih skladbi selektoru na samostalnom preslušavanju.</w:t>
      </w:r>
    </w:p>
    <w:p w14:paraId="18842CD0" w14:textId="02E03B68" w:rsidR="0024133B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b/>
          <w:bCs/>
          <w:color w:val="FF0000"/>
        </w:rPr>
      </w:pPr>
      <w:r>
        <w:rPr>
          <w:rFonts w:ascii="Calibri" w:hAnsi="Calibri"/>
          <w:color w:val="000000"/>
          <w:sz w:val="18"/>
          <w:szCs w:val="18"/>
        </w:rPr>
        <w:t>Potpisom osobe ovlaštene za zastupanje i ovjerom prijavnice pečatom prijavljena udruga potvrđuje da je suglasna s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 Pravilima 3</w:t>
      </w:r>
      <w:r w:rsidR="00D27523">
        <w:rPr>
          <w:rFonts w:ascii="Calibri" w:hAnsi="Calibri"/>
          <w:b/>
          <w:bCs/>
          <w:color w:val="000000"/>
          <w:sz w:val="18"/>
          <w:szCs w:val="18"/>
        </w:rPr>
        <w:t>9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. Susreta hrvatskih puhačkih orkestara </w:t>
      </w:r>
      <w:r>
        <w:rPr>
          <w:rFonts w:ascii="Calibri" w:hAnsi="Calibri"/>
          <w:color w:val="000000"/>
          <w:sz w:val="18"/>
          <w:szCs w:val="18"/>
        </w:rPr>
        <w:t xml:space="preserve">(na </w:t>
      </w:r>
      <w:hyperlink r:id="rId9" w:history="1">
        <w:r w:rsidR="0024133B">
          <w:rPr>
            <w:rStyle w:val="Hiperveza"/>
            <w:rFonts w:ascii="Calibri" w:hAnsi="Calibri"/>
            <w:color w:val="000000"/>
            <w:sz w:val="18"/>
            <w:szCs w:val="18"/>
          </w:rPr>
          <w:t>www.hrsk.hr</w:t>
        </w:r>
      </w:hyperlink>
      <w:r>
        <w:rPr>
          <w:rFonts w:ascii="Calibri" w:hAnsi="Calibri"/>
          <w:color w:val="000000"/>
          <w:sz w:val="18"/>
          <w:szCs w:val="18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21B7EFDF" w14:textId="77777777" w:rsidR="0024133B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Orkestri koji na županijskoj smotri nastupe s natjecateljskim programom koji nije u skladu s propisanim pravilima prema kategorijama </w:t>
      </w:r>
      <w:r>
        <w:rPr>
          <w:rFonts w:ascii="Calibri" w:hAnsi="Calibri" w:cs="Calibri"/>
          <w:b/>
          <w:bCs/>
          <w:sz w:val="18"/>
          <w:szCs w:val="18"/>
        </w:rPr>
        <w:t>neće ostvariti pravo nastupa na Susretu</w:t>
      </w:r>
      <w:r>
        <w:rPr>
          <w:rFonts w:ascii="Calibri" w:hAnsi="Calibri" w:cs="Calibri"/>
          <w:sz w:val="18"/>
          <w:szCs w:val="18"/>
        </w:rPr>
        <w:t>.</w:t>
      </w:r>
    </w:p>
    <w:p w14:paraId="2879FC5B" w14:textId="77777777" w:rsidR="0024133B" w:rsidRDefault="0024133B">
      <w:pPr>
        <w:autoSpaceDE w:val="0"/>
        <w:autoSpaceDN w:val="0"/>
        <w:adjustRightInd w:val="0"/>
        <w:snapToGrid w:val="0"/>
        <w:ind w:left="-600" w:rightChars="-365" w:right="-730"/>
        <w:rPr>
          <w:rFonts w:ascii="Calibri" w:hAnsi="Calibri" w:cs="Calibri"/>
          <w:sz w:val="18"/>
          <w:szCs w:val="18"/>
        </w:rPr>
      </w:pPr>
    </w:p>
    <w:p w14:paraId="6AD2E754" w14:textId="77777777" w:rsidR="0024133B" w:rsidRDefault="0024133B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38016B2A" w14:textId="77777777" w:rsidR="0024133B" w:rsidRDefault="0024133B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9790898" w14:textId="77777777" w:rsidR="0024133B" w:rsidRDefault="00000000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___________________________</w:t>
      </w:r>
      <w:r>
        <w:rPr>
          <w:rFonts w:ascii="Calibri" w:hAnsi="Calibri" w:cs="Calibri"/>
          <w:sz w:val="22"/>
          <w:szCs w:val="22"/>
        </w:rPr>
        <w:tab/>
        <w:t>M.P.</w:t>
      </w:r>
      <w:r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  <w:u w:val="single"/>
        </w:rPr>
        <w:t>___________________________</w:t>
      </w:r>
    </w:p>
    <w:p w14:paraId="234B7CFF" w14:textId="77777777" w:rsidR="0024133B" w:rsidRDefault="00000000">
      <w:r>
        <w:rPr>
          <w:rFonts w:ascii="Calibri" w:hAnsi="Calibri" w:cs="Calibri"/>
          <w:sz w:val="18"/>
          <w:szCs w:val="18"/>
        </w:rPr>
        <w:t xml:space="preserve">           (Mjesto i datum)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  (Ime i prezime odgovorne osobe)</w:t>
      </w:r>
    </w:p>
    <w:sectPr w:rsidR="0024133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1757" w14:textId="77777777" w:rsidR="00D8779D" w:rsidRDefault="00D8779D">
      <w:r>
        <w:separator/>
      </w:r>
    </w:p>
  </w:endnote>
  <w:endnote w:type="continuationSeparator" w:id="0">
    <w:p w14:paraId="072FB8BB" w14:textId="77777777" w:rsidR="00D8779D" w:rsidRDefault="00D8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96EF" w14:textId="77777777" w:rsidR="0024133B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BA47" w14:textId="77777777" w:rsidR="0024133B" w:rsidRDefault="00000000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E2D57B" wp14:editId="13249632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68F5" w14:textId="77777777" w:rsidR="00D8779D" w:rsidRDefault="00D8779D">
      <w:r>
        <w:separator/>
      </w:r>
    </w:p>
  </w:footnote>
  <w:footnote w:type="continuationSeparator" w:id="0">
    <w:p w14:paraId="32251144" w14:textId="77777777" w:rsidR="00D8779D" w:rsidRDefault="00D8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518E" w14:textId="77777777" w:rsidR="0024133B" w:rsidRDefault="00000000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3C8DBF" wp14:editId="73168E5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6589" w14:textId="77777777" w:rsidR="0024133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5F4AB0" wp14:editId="39C12CD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50AC"/>
    <w:multiLevelType w:val="singleLevel"/>
    <w:tmpl w:val="B75A5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  <w:sz w:val="10"/>
        <w:szCs w:val="10"/>
      </w:rPr>
    </w:lvl>
  </w:abstractNum>
  <w:num w:numId="1" w16cid:durableId="66112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112816"/>
    <w:rsid w:val="00150BAF"/>
    <w:rsid w:val="0024133B"/>
    <w:rsid w:val="00284C8B"/>
    <w:rsid w:val="002B5B65"/>
    <w:rsid w:val="002C5DFA"/>
    <w:rsid w:val="002C75BF"/>
    <w:rsid w:val="003218F9"/>
    <w:rsid w:val="00335ADC"/>
    <w:rsid w:val="004054D3"/>
    <w:rsid w:val="00413012"/>
    <w:rsid w:val="004A78BD"/>
    <w:rsid w:val="00551B7C"/>
    <w:rsid w:val="005B3749"/>
    <w:rsid w:val="005F30D4"/>
    <w:rsid w:val="005F69DD"/>
    <w:rsid w:val="0066489E"/>
    <w:rsid w:val="006752FF"/>
    <w:rsid w:val="007356CA"/>
    <w:rsid w:val="00757ED8"/>
    <w:rsid w:val="0079072D"/>
    <w:rsid w:val="007E15C2"/>
    <w:rsid w:val="00802C4C"/>
    <w:rsid w:val="00802DE5"/>
    <w:rsid w:val="00875EFD"/>
    <w:rsid w:val="008A44CF"/>
    <w:rsid w:val="008C52C5"/>
    <w:rsid w:val="0094612D"/>
    <w:rsid w:val="009B4D59"/>
    <w:rsid w:val="00AD0AFB"/>
    <w:rsid w:val="00B60F77"/>
    <w:rsid w:val="00C31C3B"/>
    <w:rsid w:val="00C51963"/>
    <w:rsid w:val="00D10107"/>
    <w:rsid w:val="00D27523"/>
    <w:rsid w:val="00D8779D"/>
    <w:rsid w:val="00DC4D6F"/>
    <w:rsid w:val="00DF6D26"/>
    <w:rsid w:val="00E0558B"/>
    <w:rsid w:val="00E133C7"/>
    <w:rsid w:val="00E17E53"/>
    <w:rsid w:val="00E541F4"/>
    <w:rsid w:val="00EB495A"/>
    <w:rsid w:val="00ED407F"/>
    <w:rsid w:val="00EF3015"/>
    <w:rsid w:val="00F40406"/>
    <w:rsid w:val="00F92B65"/>
    <w:rsid w:val="00FB139B"/>
    <w:rsid w:val="00FB722F"/>
    <w:rsid w:val="00FC34B8"/>
    <w:rsid w:val="01276931"/>
    <w:rsid w:val="08FF003E"/>
    <w:rsid w:val="0ED95ABC"/>
    <w:rsid w:val="1C664643"/>
    <w:rsid w:val="2FE94BC4"/>
    <w:rsid w:val="3C51027A"/>
    <w:rsid w:val="3E6D2FA8"/>
    <w:rsid w:val="3F134B07"/>
    <w:rsid w:val="49993FFF"/>
    <w:rsid w:val="4ED002CA"/>
    <w:rsid w:val="5C5E5E49"/>
    <w:rsid w:val="5DA9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DD4B"/>
  <w15:docId w15:val="{12D2764F-6660-464C-A953-DA357A66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/>
    </w:rPr>
  </w:style>
  <w:style w:type="paragraph" w:styleId="Naslov1">
    <w:name w:val="heading 1"/>
    <w:basedOn w:val="Normal"/>
    <w:next w:val="Normal"/>
    <w:uiPriority w:val="1"/>
    <w:qFormat/>
    <w:pPr>
      <w:ind w:left="4314"/>
      <w:jc w:val="both"/>
      <w:outlineLvl w:val="0"/>
    </w:pPr>
    <w:rPr>
      <w:rFonts w:ascii="Calibri" w:eastAsia="Calibri" w:hAnsi="Calibri" w:cs="Calibri"/>
      <w:b/>
      <w:bCs/>
      <w:sz w:val="18"/>
      <w:szCs w:val="1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uiPriority w:val="1"/>
    <w:qFormat/>
    <w:pPr>
      <w:ind w:left="118"/>
    </w:pPr>
    <w:rPr>
      <w:rFonts w:ascii="Calibri" w:eastAsia="Calibri" w:hAnsi="Calibri" w:cs="Calibri"/>
      <w:sz w:val="18"/>
      <w:szCs w:val="18"/>
      <w:lang w:eastAsia="en-US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  <w:lang w:val="hr-HR" w:eastAsia="hr-H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val="hr-HR" w:eastAsia="hr-HR"/>
    </w:rPr>
  </w:style>
  <w:style w:type="table" w:customStyle="1" w:styleId="Reetkatablice1">
    <w:name w:val="Rešetka tablice1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rsk.h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EB6C0-CC63-45BA-B6DC-85B2B7E3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5</cp:revision>
  <cp:lastPrinted>2018-01-16T13:02:00Z</cp:lastPrinted>
  <dcterms:created xsi:type="dcterms:W3CDTF">2021-12-29T08:51:00Z</dcterms:created>
  <dcterms:modified xsi:type="dcterms:W3CDTF">2026-01-14T13:25:00Z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98AB3EFBB3A24C1495592987FCD041A1_13</vt:lpwstr>
  </property>
</Properties>
</file>